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70CE">
        <w:rPr>
          <w:rFonts w:ascii="Times New Roman" w:hAnsi="Times New Roman" w:cs="Times New Roman"/>
          <w:bCs/>
          <w:sz w:val="28"/>
          <w:szCs w:val="28"/>
        </w:rPr>
        <w:t>ВИСНОВОК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70CE">
        <w:rPr>
          <w:rFonts w:ascii="Times New Roman" w:hAnsi="Times New Roman" w:cs="Times New Roman"/>
          <w:bCs/>
          <w:sz w:val="28"/>
          <w:szCs w:val="28"/>
        </w:rPr>
        <w:t>про якість освітньої діяльності закладу освіти</w:t>
      </w:r>
    </w:p>
    <w:p w:rsidR="00C26F59" w:rsidRPr="00D570CE" w:rsidRDefault="005E58F4" w:rsidP="005E58F4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</w:rPr>
        <w:t>за результатами проведення самооцінювання</w:t>
      </w: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</w:p>
    <w:p w:rsidR="005E58F4" w:rsidRPr="00D570CE" w:rsidRDefault="005E58F4" w:rsidP="006965CE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Чернявському ЗДО "Золоте копитце"</w:t>
      </w:r>
    </w:p>
    <w:p w:rsidR="005E58F4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Пулинської територіальної громади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Загальна характеристика закладу освіти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Чернявський ЗДО працює з  1 вересня 2011року.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</w:rPr>
        <w:t xml:space="preserve">У ЗДО здобуває дошкільну освіту </w:t>
      </w:r>
      <w:r w:rsidRPr="00D570C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570CE">
        <w:rPr>
          <w:rFonts w:ascii="Times New Roman" w:hAnsi="Times New Roman" w:cs="Times New Roman"/>
          <w:sz w:val="28"/>
          <w:szCs w:val="28"/>
        </w:rPr>
        <w:t xml:space="preserve"> дітей (проєктна потужність – </w:t>
      </w:r>
      <w:r w:rsidRPr="00D570CE"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місць).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У закладі дошкільної освіти функціонує 1 різновікова група.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Кількість педагогічних працівників – 3.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Джерела інформації для формування висновків: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1. Опитувальний аркуш керівника.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2. Інтерв’ю з керівником.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3. Інтерв’ю з вихователем.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4. Спостереження за освітнім середовищем.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5. Вивчення педагогічної діяльності.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6. Анкетування педагогічних працівників.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7. Анкетування батьків.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</w:rPr>
        <w:t>8. Вивчення документації (для оцінювання).</w:t>
      </w:r>
    </w:p>
    <w:p w:rsidR="00D70BC6" w:rsidRPr="00D70BC6" w:rsidRDefault="00D70BC6" w:rsidP="005E58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резул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ьтатами </w:t>
      </w:r>
      <w:r w:rsidR="00D70BC6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акладу дошкільної освіти  визначено:</w:t>
      </w:r>
    </w:p>
    <w:p w:rsidR="00D70BC6" w:rsidRPr="006965CE" w:rsidRDefault="00D70BC6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напрямом 1: Освітнє середовище закладу дошкільної освіти</w:t>
      </w:r>
    </w:p>
    <w:p w:rsidR="00D70BC6" w:rsidRPr="00D70BC6" w:rsidRDefault="00D70BC6" w:rsidP="00D7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156"/>
        <w:gridCol w:w="5415"/>
      </w:tblGrid>
      <w:tr w:rsidR="00D70BC6" w:rsidRPr="00D70BC6" w:rsidTr="009D2A55">
        <w:tc>
          <w:tcPr>
            <w:tcW w:w="4156" w:type="dxa"/>
          </w:tcPr>
          <w:p w:rsidR="00D70BC6" w:rsidRP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B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Вимога</w:t>
            </w:r>
            <w:r w:rsidR="006965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,правило</w:t>
            </w:r>
          </w:p>
        </w:tc>
        <w:tc>
          <w:tcPr>
            <w:tcW w:w="5415" w:type="dxa"/>
          </w:tcPr>
          <w:p w:rsidR="00D70BC6" w:rsidRPr="00D70BC6" w:rsidRDefault="00D70BC6" w:rsidP="00D7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Опис досягнень закладу освіти і потреб у вдосконаленні</w:t>
            </w:r>
          </w:p>
          <w:p w:rsidR="00D70BC6" w:rsidRPr="00D70BC6" w:rsidRDefault="00D70BC6" w:rsidP="00D7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D70BC6" w:rsidRPr="00D70BC6" w:rsidRDefault="00D70BC6" w:rsidP="00D70B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якості освіти та рівні оцінювання за вимогами</w:t>
            </w:r>
          </w:p>
        </w:tc>
      </w:tr>
      <w:tr w:rsidR="00D70BC6" w:rsidRPr="00D70BC6" w:rsidTr="009D2A55">
        <w:tc>
          <w:tcPr>
            <w:tcW w:w="4156" w:type="dxa"/>
          </w:tcPr>
          <w:p w:rsidR="00D70BC6" w:rsidRP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B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1.1Забезпечення комфортних,безпечних та нешкідливих умов освітнього процесу</w:t>
            </w:r>
          </w:p>
        </w:tc>
        <w:tc>
          <w:tcPr>
            <w:tcW w:w="5415" w:type="dxa"/>
          </w:tcPr>
          <w:p w:rsid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Улаштування  території закладу та розміщення будівель,обладнання є раціональним та безпечним. У закладі дотримуються санітарно-гігієнічних вимог щодо освітлення,водопостачання.,забезпечується повітряно- тепловий режим. У закладі є робочі місця для працівників та здобувачів дошкільної освіти.</w:t>
            </w:r>
          </w:p>
          <w:p w:rsid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Ігровий майданчик облаштовано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відповідно до санітарно-гігієнічних вимог.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проводяться навчання,інструктажі з охорони праці,безпеки життєдіяльності,правил поведінки в умовах воєнного стану,надзвичайних ситуацій.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Працівники закладу дотримуються вимог щодо охорони праці,пожежної безпеки,правил поведінки в надзвичайних ситуацій.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Обладнання,стан харчоблоку та допоміжні приміщення відповідають санітарно-гігієнічним вимогам..Процес організації харчування у закладі організовано відповідно до Інструкції з організації харчування дітей у закладах дошкільної освіти.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дотримується протиепідемічний та повітряно-тепловий режим.</w:t>
            </w:r>
          </w:p>
          <w:p w:rsidR="004B61E7" w:rsidRPr="00D70BC6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Заня</w:t>
            </w:r>
            <w:r w:rsidR="00D570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ття з використанням компˈ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ютера проводяться відповідно до саніта</w:t>
            </w:r>
            <w:r w:rsidR="00D570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них вимог.</w:t>
            </w:r>
          </w:p>
        </w:tc>
      </w:tr>
      <w:tr w:rsidR="00D70BC6" w:rsidRPr="00A456C8" w:rsidTr="009D2A55">
        <w:tc>
          <w:tcPr>
            <w:tcW w:w="4156" w:type="dxa"/>
          </w:tcPr>
          <w:p w:rsidR="00D70BC6" w:rsidRPr="00D70BC6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1.2 Створення освітнього середовища вільного від будь-яких форм насильства та дискримінації.</w:t>
            </w:r>
          </w:p>
        </w:tc>
        <w:tc>
          <w:tcPr>
            <w:tcW w:w="5415" w:type="dxa"/>
          </w:tcPr>
          <w:p w:rsidR="00D70BC6" w:rsidRDefault="009D7C3A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та педагогічні працівники закладу ознайомлені та дотримуються вимог нормативно-правових документів щодо виявлення ознак булінгу, іншого насильства та запобігання йому. У садочку розроблено план заходів із запобігання та протидії булінгу. 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Педагогічні працівники та батьки вважають освітнє середовище безпечним і психологічно комфортним.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забезпечується корекційна спрямованість освітнього процесу,педагоги володіють та застосовують методи,прийоми ,технології роботи із здобувачами дошкільної освіти і з особливими освітніми потребами.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створено дві команди психолого-педагогічного супроводу для дітей з особливими освітніми потребами.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тісно працює з інклюзивно-ресурсним центром.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 садочку створено умови для формування навичок </w:t>
            </w:r>
            <w:r w:rsidR="00E15C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здорового способу життя та екологічно доцільної поведінки у здобувачів дошкільної освіти.</w:t>
            </w:r>
          </w:p>
          <w:p w:rsidR="00E15C48" w:rsidRPr="00D70BC6" w:rsidRDefault="00E15C48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Простір закладу,обладнання ,засоби навчання сприяють формуванню різних видів компетенцій,навичок та умінь здобувачів дошкільної освіти.</w:t>
            </w:r>
          </w:p>
        </w:tc>
      </w:tr>
    </w:tbl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bCs/>
          <w:sz w:val="28"/>
          <w:szCs w:val="28"/>
          <w:lang w:val="uk-UA"/>
        </w:rPr>
        <w:t>Рівні оцінювання: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Вимога/правило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</w:p>
    <w:p w:rsid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bCs/>
          <w:sz w:val="28"/>
          <w:szCs w:val="28"/>
        </w:rPr>
        <w:t>За напрямом 1: достатній</w:t>
      </w:r>
    </w:p>
    <w:p w:rsidR="006965CE" w:rsidRPr="006965CE" w:rsidRDefault="006965CE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2A55" w:rsidRDefault="009D2A55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ЗО</w:t>
      </w:r>
      <w:r w:rsid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>Керівникові ЗДО провести заходи щодо: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>- Облаштувати спортивний майданчик на території ЗДО;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Поновити огорожу;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Облаштування ресурсної кімнати;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Провести навчання педагогів з надання домедичної допомоги та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реагування на випадки травмування або погіршення самопочуття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здобувачів дошкільної освіти і працівників під час освітнього процесу;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Забезпечити проведення профілактичних заходів виявлення та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запобігання булінгу за участі представників ювенальної превенції або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інших служб;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Придбання додаткової сучасної комп’ютерної та мультимедійної</w:t>
      </w:r>
    </w:p>
    <w:p w:rsid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 xml:space="preserve">техніки для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занять.</w:t>
      </w:r>
    </w:p>
    <w:p w:rsidR="00DE4160" w:rsidRDefault="00DE4160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4160" w:rsidRPr="009D2A55" w:rsidRDefault="00DE4160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2A55" w:rsidRPr="006965CE" w:rsidRDefault="009D2A55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 xml:space="preserve"> напрямом 2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DE4160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Здобувачі дошкільної освіти. Забезпечення всебічного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розвитку дитини дошкільного віку, набуття нею життєвого соціального</w:t>
      </w:r>
      <w:r w:rsidR="00DE4160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r w:rsidR="00DF069E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E4160" w:rsidTr="00DE4160">
        <w:tc>
          <w:tcPr>
            <w:tcW w:w="4785" w:type="dxa"/>
          </w:tcPr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4786" w:type="dxa"/>
          </w:tcPr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Опис досягнень закладу освіти і потреб у вдосконаленні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якості освіти та рівні оцінювання за вимогами</w:t>
            </w:r>
          </w:p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60" w:rsidTr="00DE4160">
        <w:tc>
          <w:tcPr>
            <w:tcW w:w="4785" w:type="dxa"/>
          </w:tcPr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 Виконання завдань Базового компоненту дошкільної освіти</w:t>
            </w:r>
          </w:p>
        </w:tc>
        <w:tc>
          <w:tcPr>
            <w:tcW w:w="4786" w:type="dxa"/>
          </w:tcPr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 ЗДО реалізується Базовий компонент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 202</w:t>
            </w: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 заклад працює за програмою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«Українське дошкілля». У закладі розроблено освітню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програму, яка містить комплекс освітніх компонентів для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досягнення здобувачів дошкільної освіти результатів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навчання (набуття компетентностей), визначених Базовим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компонентом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Освітній процес у закладі дошкільної освіти організовано з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метою набуття дитиною різних компетентностей відповідно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 освітніх ліній визначених інваріантною складовою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Базового компоненту дошкільної освіти. Основними завданнями закладу є створення умов для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гармонійного та різнобічного розвитку особистості;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формування потреби освоєння цінностей фізичної культури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та здорового способу життя; формування соціального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досвіду, національної свідомості та відновлення престижу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української мови як державної; зміцнення здоров’я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Двічі на рік заклад освіти проводить внутрішній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моніторинг щодо визначення рівня засвоєння знань за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освітніми напрямами Базового компонента, зокрема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досліджують такі показники як: особистість дитини, дитина 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сенсорно-пізнавальному просторі, дитина у соціумі, дитина 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світі мистецтва, мовлення дитини, дитина у природному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довкіллі та гра дитини. Відповідне вивчення дає можливість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відстежувати прогрес засвоєння знань та динаміку досягнень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Відповідне вивчення дає можливість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відстежувати прогрес засвоєння 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знань та динаміку досягнень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здобувачів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Визначено періодичність, зміст та інструменти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моніторингу, за результатами якого у закладі дошкільної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освіти здійснюється аналіз освітнього процесу та його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корегування в разі необхідності. У ЗДО здійснюється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діагностування дітей на предмет адаптації до освітнього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процесу. За результатами анкетування батьків встановлено,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що діти охоче йдуть до закладу; розклад занять в основному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задовольняє батьків здобувачів освіти. Кожного півріччя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педагогами були проведені моніторинги щодо вивчення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оцінки якості освітніх послуг, які надає заклад. За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результатами дослідження можна зробити висновок, що</w:t>
            </w:r>
          </w:p>
          <w:p w:rsidR="00DE4160" w:rsidRPr="00DE4160" w:rsidRDefault="00DE4160" w:rsidP="00DE4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більшість здобувачів освіти мають достатній рівень.</w:t>
            </w:r>
          </w:p>
        </w:tc>
      </w:tr>
      <w:tr w:rsidR="00DE4160" w:rsidRPr="00A456C8" w:rsidTr="00DE4160">
        <w:tc>
          <w:tcPr>
            <w:tcW w:w="4785" w:type="dxa"/>
          </w:tcPr>
          <w:p w:rsid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  <w:r w:rsid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 освітньому процесі непер</w:t>
            </w:r>
            <w:r w:rsid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вності змісту освітніх ліній інваріантної складової</w:t>
            </w:r>
          </w:p>
        </w:tc>
        <w:tc>
          <w:tcPr>
            <w:tcW w:w="4786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здійснюється з урахуванням вимог освітньої програми,розробленої на основі Базового компонента дошкільної освіти.</w:t>
            </w:r>
          </w:p>
        </w:tc>
      </w:tr>
      <w:tr w:rsidR="00DE4160" w:rsidTr="00DE4160">
        <w:tc>
          <w:tcPr>
            <w:tcW w:w="4785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2.3.Впровадження в освітньому процесі закладу варіативної складової Базового компонента дошкільної освіти</w:t>
            </w:r>
          </w:p>
        </w:tc>
        <w:tc>
          <w:tcPr>
            <w:tcW w:w="4786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закладі наявна програма для організації варіативної складової базового компонента дошкільної освіти.</w:t>
            </w:r>
          </w:p>
        </w:tc>
      </w:tr>
      <w:tr w:rsidR="00DE4160" w:rsidTr="00DE4160">
        <w:tc>
          <w:tcPr>
            <w:tcW w:w="4785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2.4.Організація життєдіяльності здобувачів дошкільної освіти у закладі</w:t>
            </w:r>
          </w:p>
        </w:tc>
        <w:tc>
          <w:tcPr>
            <w:tcW w:w="4786" w:type="dxa"/>
          </w:tcPr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У закладі дошкільної освіти забезпечено дотримання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 до розпорядку дня та навчання. Дотримано вимог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організації життєдіяльності, рухової активності дітей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враховано вікові особливості здобувачів дошкільної освіти.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На основі проведеного інтерв’ю з вихователем-методистом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вивчення документації встановлено, що гранично допустиме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навчальне навантаження на здобувача дошкільної освіти у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закладі дошкільної освіти відповідає віковій групі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особливостям здобувачів освіти.</w:t>
            </w:r>
          </w:p>
          <w:p w:rsid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5355FE" w:rsidRPr="005355FE" w:rsidRDefault="005355FE" w:rsidP="0053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Рівні оцінювання:</w:t>
      </w:r>
    </w:p>
    <w:p w:rsidR="005355FE" w:rsidRP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5E58F4" w:rsidRDefault="005E58F4" w:rsidP="009D2A5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Рівень освітньої діяльності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DF069E" w:rsidRPr="005355FE" w:rsidTr="005355FE">
        <w:tc>
          <w:tcPr>
            <w:tcW w:w="4785" w:type="dxa"/>
          </w:tcPr>
          <w:p w:rsidR="00DF069E" w:rsidRPr="005355FE" w:rsidRDefault="00DF069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4786" w:type="dxa"/>
          </w:tcPr>
          <w:p w:rsidR="00DF069E" w:rsidRPr="005355FE" w:rsidRDefault="00DF069E" w:rsidP="009D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</w:tbl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За напрямом 2: достатній</w:t>
      </w:r>
    </w:p>
    <w:p w:rsidR="00DF069E" w:rsidRPr="00DF069E" w:rsidRDefault="00DF069E" w:rsidP="00DF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55FE" w:rsidRPr="006965CE" w:rsidRDefault="005355FE" w:rsidP="0069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F069E" w:rsidRPr="00DF069E" w:rsidRDefault="00DF069E" w:rsidP="00DF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069E">
        <w:rPr>
          <w:rFonts w:ascii="Times New Roman" w:hAnsi="Times New Roman" w:cs="Times New Roman"/>
          <w:sz w:val="28"/>
          <w:szCs w:val="28"/>
        </w:rPr>
        <w:t>Педагогічним працівникам:</w:t>
      </w:r>
    </w:p>
    <w:p w:rsidR="00DF069E" w:rsidRPr="00DF069E" w:rsidRDefault="00DF069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- спланувати діяльність, на виконання освітньої програми закладу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дошкільної освіти, з врахуванням різних факторів, що впливають чи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можуть вплинути на її виконання;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- використовувати на заняттях і завдання різного рівня складності для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стимулювання здобувачів дошкільної освіти до пізнавальної діяльності та</w:t>
      </w: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069E">
        <w:rPr>
          <w:rFonts w:ascii="Times New Roman" w:hAnsi="Times New Roman" w:cs="Times New Roman"/>
          <w:sz w:val="28"/>
          <w:szCs w:val="28"/>
        </w:rPr>
        <w:t>критичного мислення.</w:t>
      </w:r>
    </w:p>
    <w:p w:rsidR="003E2F74" w:rsidRPr="003E2F74" w:rsidRDefault="003E2F74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2F74" w:rsidRPr="006965CE" w:rsidRDefault="003E2F74" w:rsidP="0069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напрямом 3: Фахова діяльність педагогічних працівників закладу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дошкільної освіти</w:t>
      </w:r>
    </w:p>
    <w:p w:rsidR="005355FE" w:rsidRPr="006965CE" w:rsidRDefault="005355FE" w:rsidP="003E2F7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E2F74" w:rsidRPr="006965CE" w:rsidTr="003E2F74">
        <w:tc>
          <w:tcPr>
            <w:tcW w:w="4785" w:type="dxa"/>
          </w:tcPr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4786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Опис досягнень закладу освіти і потреб у вдосконаленні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якості освіти та рівні оцінювання за вимогами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 Ефективність  планування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 працівниками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своєї діяльності та якість організації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освітнього процесу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Педагогічні працівники планують свою професійну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діяльність.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використовують різні ресурси для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якісного планування своєї роботи – користуються зразками,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що пропонуються фаховими виданнями, розробками з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інтернет-сайтів і блогів. Педагоги аналізують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результативність власної педагогічної діяльності з метою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подальшого коригування. 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Педагоги користуються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планами, що відповідають освітній програмі закладу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оцінюють його результативність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аналізують хід якісного виконання освітніх програм. У ЗДО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наявні приміщення, які необхідні для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реалізації освітньої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програми та забезпечення освітнього процесу. За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результатами спостер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</w:rPr>
              <w:t>еження за освітнім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</w:rPr>
              <w:t>середовищем,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встановлено, що облаштування та озеленення території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закладу освіти забезпечує якісну та безпечну організацію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прогулянок та розвивально-ігрових форм роботи на свіжому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повітрі.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Під час спостереження за роботою педагогічних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прослідковувалось використання більшістю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педагогів освітніх технологій, що спрямовані на оволодіння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здобувачами освіти ключовими компетентностями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наскрізними уміннями. Під час освітнього процесу педагоги в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переважній більшості добирають ефективні методи, засоби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форми в роботі з дітьми використовують (в тому числі й</w:t>
            </w:r>
          </w:p>
          <w:p w:rsidR="00865C8B" w:rsidRPr="006965CE" w:rsidRDefault="003E2F74" w:rsidP="0086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інформаційно-комунікаційні). 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Педагоги дотримуються гігієни навчання: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використовують вправи для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збереження постави, розвитку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моторики пальців. Переважна більшість педагогічних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використовує інформаційно-комунікативні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технології, які сприяють оволодінню дітьми ключовими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компетентностями. Педагоги використовують обладнання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засоби навчання для активізації навчально-пізнавальної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 здобувачів освіти, застосування електронних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освітніх ресурсів здійснюється у формі електронних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дидактичних демонстраційних матеріалів.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 основному, педагогічні працівники володіють знаннями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 вікові, фізіологічні та психологічні особливості дітей, їх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індивідуальні можливості та потреби, гнучко та варіативно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застосовують форми та методи організації освітнього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процесу. Для виконання освітньої програми у дошкільному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використовуються сучасні інформаційні технології: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комп’ютерна та мультимедійна техніка, наявне підключення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 мережі інтернет.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Працівники закладу освіти сприяють популяризації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державної мови, заучують вірші рідною мовою, розробляють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моделі казок. У роботі з вихованцями збагачують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активізують словник, розвивають зв’язне мовлення,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складають вірші, розповіді, формують навички культури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мовлення та виховують бажання спілкуватися рідною мовою.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 Постійне підвищення професійного рівня педагогічної майстерності педагогічних працівників</w:t>
            </w:r>
          </w:p>
        </w:tc>
        <w:tc>
          <w:tcPr>
            <w:tcW w:w="4786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Педагогічні працівники беруть участь у освітніх проектах,забезпечують власний професійний розвиток.</w:t>
            </w: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6965CE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 Методи</w:t>
            </w:r>
            <w:r w:rsidR="00A456C8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чне забезпечення закладу</w:t>
            </w:r>
          </w:p>
        </w:tc>
        <w:tc>
          <w:tcPr>
            <w:tcW w:w="4786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Мета,основні принципи діяльності  методичного кабінету відповідають встановленим вимогам.</w:t>
            </w: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 Налагодження співпраці з батьками,працівниками закладу.</w:t>
            </w:r>
          </w:p>
        </w:tc>
        <w:tc>
          <w:tcPr>
            <w:tcW w:w="4786" w:type="dxa"/>
          </w:tcPr>
          <w:p w:rsidR="002A66C1" w:rsidRPr="006965CE" w:rsidRDefault="00A456C8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закладі налагоджена конструктивна комунікація педагогічних працівників з батьками здобувачів освіти в різних формах та напрямках роботи.</w:t>
            </w:r>
            <w:r w:rsidR="002A66C1"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У ЗДО забезпечено зворотній зв’язок між педагогами та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батьками учнів. Згідно опитування, батьки у різний спосіб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отримують інформацію про діяльність ЗДО: на батьківських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зборах, їх інформують вихователі, спільноти в соціальних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мережах.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в переважній більшості діють на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засадах педагогіки партнерства, використовують форми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роботи, спрямовані на формування партнерських взаємин з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батьками здобувачів дошкільної освіти (що підтверджуються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опитуванням батьків та педагогів).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закладі налагоджено професійну співпрацю, діють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методичні об’єднання, де використовуються різні форми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взаємодії та вирішення проблемних запитань, зокрема,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спільний пошук оптимальних методів навчання здобувачів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освіти. Також у закладі діють шкільні методичні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комісії, методична рада, робота яких характеризується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різними формами взаємодії (круглі столи, майстер-класи,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робочі групи, семінари) та активною участю в педагогічних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радах. Окрім того, у річному плані роботи прослідковується</w:t>
            </w:r>
          </w:p>
          <w:p w:rsidR="003E2F74" w:rsidRPr="006965CE" w:rsidRDefault="002A66C1" w:rsidP="00696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співпраця педагогів закладу. </w:t>
            </w:r>
          </w:p>
        </w:tc>
      </w:tr>
    </w:tbl>
    <w:p w:rsidR="006965CE" w:rsidRDefault="006965CE" w:rsidP="002A6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Default="002A66C1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Рівні оцінювання: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66C1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Рівень освітньої діяльності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</w:tbl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За напрямом 2: достатній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Pr="006965CE" w:rsidRDefault="002A66C1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>Керівникові ЗДО: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>- сприяти участі педагогів у різноманітних конкурсах з метою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 xml:space="preserve">професійного зростання, виявлення кращих педагогів – професіоналів 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>- рекомендувати педагогам використовувати онлайн-сepвіси, якi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>дозволяють створювати iнтерактивнi вправи, тести для використання на</w:t>
      </w:r>
      <w:r w:rsidRPr="002A66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6C1">
        <w:rPr>
          <w:rFonts w:ascii="Times New Roman" w:hAnsi="Times New Roman" w:cs="Times New Roman"/>
          <w:sz w:val="28"/>
          <w:szCs w:val="28"/>
        </w:rPr>
        <w:t>навчальних заняттях;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>- провести засідання педагогічної ради з питань дотримання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педагогічними працівниками принципів академічної доброчесності;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сприяти участі педагогічних працівників в інноваційній та експертній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діяльності.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Педагогічним працівникам:</w:t>
      </w:r>
    </w:p>
    <w:p w:rsidR="002A66C1" w:rsidRPr="006965CE" w:rsidRDefault="002A66C1" w:rsidP="002A6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- здійснювати аналіз результативності заходів під час роботи з батьками</w:t>
      </w:r>
    </w:p>
    <w:p w:rsidR="002A66C1" w:rsidRPr="006965CE" w:rsidRDefault="006965CE" w:rsidP="006965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sz w:val="28"/>
          <w:szCs w:val="28"/>
          <w:lang w:val="uk-UA"/>
        </w:rPr>
        <w:t>За н</w:t>
      </w:r>
      <w:r w:rsidR="002A66C1" w:rsidRPr="006965CE">
        <w:rPr>
          <w:rFonts w:ascii="Times New Roman" w:hAnsi="Times New Roman" w:cs="Times New Roman"/>
          <w:b/>
          <w:sz w:val="28"/>
          <w:szCs w:val="28"/>
          <w:lang w:val="uk-UA"/>
        </w:rPr>
        <w:t>апрям</w:t>
      </w:r>
      <w:r w:rsidRPr="00696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 </w:t>
      </w:r>
      <w:r w:rsidR="002A66C1" w:rsidRPr="00696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4.Управлінські процеси закладу</w:t>
      </w:r>
    </w:p>
    <w:tbl>
      <w:tblPr>
        <w:tblStyle w:val="a3"/>
        <w:tblW w:w="0" w:type="auto"/>
        <w:tblLook w:val="04A0"/>
      </w:tblPr>
      <w:tblGrid>
        <w:gridCol w:w="4172"/>
        <w:gridCol w:w="5399"/>
      </w:tblGrid>
      <w:tr w:rsidR="002A66C1" w:rsidRPr="006965CE" w:rsidTr="00801763">
        <w:tc>
          <w:tcPr>
            <w:tcW w:w="4172" w:type="dxa"/>
          </w:tcPr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5399" w:type="dxa"/>
          </w:tcPr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досягнень закладу освіти і потреб у вдосконаленні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освітньої діяльності та внутрішньої системи забезпечення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 освіти та рівні оцінювання за вимогами</w:t>
            </w:r>
          </w:p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 Наявність стратегії розвитку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системи планування діяльності закладу</w:t>
            </w:r>
          </w:p>
        </w:tc>
        <w:tc>
          <w:tcPr>
            <w:tcW w:w="5399" w:type="dxa"/>
          </w:tcPr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Стратегія розвитку закладу відповідає особливостям і умовам його діяльності. План роботи  закладу реалізує стратегію розвитку. Працівники,батьки здобувачів освіти залучаються до розроблення плану роботи закладу. В закладі є перспективний та календарний план освітнього процесу. Садочок розробляє та оприлюднює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документ,що визначає стратегію(політику) і процедури забезпечення якості освіти.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закладі сформована й функціонує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внутрішня система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якості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Розроблено Положення, що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визначає стратегію (політику) та процедури забезпечення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якості освіти, в якому простежується системний підхід щодо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розбудови внутрішньої системи забезпечення якості освіти. 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освіти систематично здійснюється аналіз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внутрішньої системи забезпечення якості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Щорічно проводиться самооцінювання освітньої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діяльності, до якого залучаються учасники освітнього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закладі сформована й функціонує внутрішня система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забезпечення якості освіти. Розроблено Положення, що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визначає стратегію (полі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тику) та процедури забезпечення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якості освіти, в якому простежується системний підхід щодо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розбудови внутрішньої системи забезпечення якості освіти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освіти с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истематично здійснюється аналіз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ьої системи забезпечення якості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Щорічно проводиться самооцінювання освітньої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діяльності, до якого залучаються учасники освітнього</w:t>
            </w:r>
          </w:p>
          <w:p w:rsidR="002A66C1" w:rsidRPr="006965CE" w:rsidRDefault="00041CCB" w:rsidP="00041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4.2.Формування відносин довіри,прозорості,дотримання етичних норм</w:t>
            </w:r>
          </w:p>
        </w:tc>
        <w:tc>
          <w:tcPr>
            <w:tcW w:w="5399" w:type="dxa"/>
          </w:tcPr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Керівник закладу дошкільної освіти в переважній більшості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сприяє формуванню психологічно комфортного середовища,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яке забезпечує конструктивну взаємодію здобувачів</w:t>
            </w:r>
          </w:p>
          <w:p w:rsidR="00041CCB" w:rsidRPr="006965CE" w:rsidRDefault="00C43CF4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освіти, їх батьків,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педагогічних та інших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закладу дошкільної освіти та взаємну довіру.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Кожен може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висловлюват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и свої побажання щодо створення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комфортних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умов перебування в ЗДО.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Згідно з результатами опитування, переважна більшість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учасників освітнього процесу задоволені загальним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психологічним кліматом закладу дошкільної освіти.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Керівництво ЗДО активно співпрацює з відділом освіти,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консультується та за необхідності просить підтримки у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вирішенні проблем закладу.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заходів.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 учасниками освітнього процесу комунікація відбувається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Viber групах, під час загальних та групових батьківських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зборів та індивідуальних бесід. Всі батьки відзначають, що у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дошкільної освіти налагоджена конструктивна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комунікація педагогічних працівників із батьками здобувачів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 в різних формах на принципах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взаємоповаги, взаємодовіри, взаєморозуміння, співпраці.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Більшість батьків під час опитування зазначили, що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найчастіше при розв’язанні проблемних ситуацій з дитиною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звертаються до вихователя, рідше – до директора.</w:t>
            </w:r>
          </w:p>
          <w:p w:rsidR="002A66C1" w:rsidRPr="006965CE" w:rsidRDefault="002A66C1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4.3 Ефективність кадрової політики та забезпечення можливостей зростання професійного розвитку педагогічних працівників</w:t>
            </w:r>
          </w:p>
        </w:tc>
        <w:tc>
          <w:tcPr>
            <w:tcW w:w="5399" w:type="dxa"/>
          </w:tcPr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закладу дошкільної освіти формує штат закладу,Усі педагогічні працівники працюють за фахом.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закладі створені умови для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постійного підвищення кваліфікації, чергової та позачергової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атестації,Розроблено й затверджено орієнтовний план підвищення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кваліфікації педагогічних працівників. 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Усі педагогічні працівники вважають, що керівництв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закладу сприяє їхньому професійному розвиткові.</w:t>
            </w:r>
          </w:p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4.4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на засадах людиноцентризму,прийняття управлінських рішень</w:t>
            </w:r>
          </w:p>
        </w:tc>
        <w:tc>
          <w:tcPr>
            <w:tcW w:w="5399" w:type="dxa"/>
          </w:tcPr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Закладом освіти створені умови для реалізації прав і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обов’язків учасників освітнього процесу, про що свідчать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результати спостереження за освітнім середовищем,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педагогічною діяльністю педагогічних працівників та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опитування учасників освітнього процесу.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 результатами опитування учасників освітнього процесу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встановлено, що їхня думка враховується в процесі прийняття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управлінських рішень та стверджують, що їхні права та права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дітей в закладі освіти не порушуються.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Режим роботи закладу створено з урахуванням вікових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особливостей здобувачів дошкільної освіти. Порядок занять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сформовано із врахуванням вимог санітарного регламенту,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навчальної програми та робочого навчального плану. Б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Розклад укладений відповідно до освітньої програми та особливостей діяльності закладу дошкільного освіти та повною мірою враховує потреби усіх учасників освітнього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процесу.</w:t>
            </w:r>
          </w:p>
          <w:p w:rsidR="002A66C1" w:rsidRPr="006965CE" w:rsidRDefault="002A66C1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801763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 Формування та забезпечення реалізації політики академічної доброчесності</w:t>
            </w:r>
          </w:p>
        </w:tc>
        <w:tc>
          <w:tcPr>
            <w:tcW w:w="5399" w:type="dxa"/>
          </w:tcPr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Керівництво ЗДО проводить інформаційно-просвітницьку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роботу з учасниками освітнього процесу щодо реалізації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політики академічної доброчесності. 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Під час анкетування, педагогічні працівники зазначили, що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поінформовані про необхідність дотримання академічної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доброчесності. 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під час провадження педагогічної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та творчої діяльності в переважній більшості дотримуються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академічної доброчесності.</w:t>
            </w:r>
          </w:p>
          <w:p w:rsidR="002A66C1" w:rsidRPr="006965CE" w:rsidRDefault="002A66C1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01763" w:rsidRPr="006965CE" w:rsidRDefault="00801763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Рівні оцінювання: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1763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Рівень освітньої діяльності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</w:t>
            </w:r>
          </w:p>
        </w:tc>
        <w:tc>
          <w:tcPr>
            <w:tcW w:w="4786" w:type="dxa"/>
          </w:tcPr>
          <w:p w:rsidR="00801763" w:rsidRPr="00801763" w:rsidRDefault="00801763" w:rsidP="00B975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801763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801763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напрямом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5355FE">
        <w:rPr>
          <w:rFonts w:ascii="Times New Roman" w:hAnsi="Times New Roman" w:cs="Times New Roman"/>
          <w:bCs/>
          <w:sz w:val="28"/>
          <w:szCs w:val="28"/>
        </w:rPr>
        <w:t>: достатній</w:t>
      </w:r>
    </w:p>
    <w:p w:rsidR="00801763" w:rsidRPr="002A66C1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1763" w:rsidRPr="006965CE" w:rsidRDefault="00801763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801763" w:rsidRPr="002A66C1" w:rsidRDefault="00801763" w:rsidP="00801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Керівникові ЗДО: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забезпечити розроблення та подання на затвердження засновникові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Стратегії розвитку;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своєчасно вносити зміни до річного плану роботи, враховуючи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результати аналізу діяльності ЗДО;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налагодити плідну співпрацю педагогів та батьківської громадськості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для створення інноваційного розвивального середовища, яке спонукає,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мотивує, організовує та спрямовує їх до творчої діяльності, успішної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самореалізації, формування компетентностей</w:t>
      </w:r>
      <w:r w:rsidR="006965CE" w:rsidRPr="006965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передбачити у річному плані ЗДО аналіз реалізації заходів щодо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формування академічної доброчесності;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сприяти дотриманню педагогічними працівниками ЗДО норм</w:t>
      </w:r>
    </w:p>
    <w:p w:rsidR="00801763" w:rsidRPr="006965CE" w:rsidRDefault="00801763" w:rsidP="008017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академічної доброчесності.</w:t>
      </w:r>
    </w:p>
    <w:p w:rsidR="002A66C1" w:rsidRPr="002A66C1" w:rsidRDefault="002A66C1" w:rsidP="002A66C1">
      <w:pPr>
        <w:rPr>
          <w:rFonts w:ascii="TimesNewRomanPS-BoldMT" w:hAnsi="TimesNewRomanPS-BoldMT" w:cs="TimesNewRomanPS-BoldMT"/>
          <w:sz w:val="28"/>
          <w:szCs w:val="28"/>
          <w:lang w:val="uk-UA"/>
        </w:rPr>
      </w:pPr>
    </w:p>
    <w:sectPr w:rsidR="002A66C1" w:rsidRPr="002A66C1" w:rsidSect="00C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8F4"/>
    <w:rsid w:val="00041CCB"/>
    <w:rsid w:val="002A66C1"/>
    <w:rsid w:val="003E2F74"/>
    <w:rsid w:val="00442A7B"/>
    <w:rsid w:val="004B61E7"/>
    <w:rsid w:val="005355FE"/>
    <w:rsid w:val="005E58F4"/>
    <w:rsid w:val="006965CE"/>
    <w:rsid w:val="00801763"/>
    <w:rsid w:val="00865C8B"/>
    <w:rsid w:val="009D2A55"/>
    <w:rsid w:val="009D7C3A"/>
    <w:rsid w:val="00A456C8"/>
    <w:rsid w:val="00B1000E"/>
    <w:rsid w:val="00C26F59"/>
    <w:rsid w:val="00C43CF4"/>
    <w:rsid w:val="00D570CE"/>
    <w:rsid w:val="00D70BC6"/>
    <w:rsid w:val="00DC317C"/>
    <w:rsid w:val="00DE4160"/>
    <w:rsid w:val="00DF069E"/>
    <w:rsid w:val="00E059DA"/>
    <w:rsid w:val="00E1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2025-06-11T07:38:00Z</dcterms:created>
  <dcterms:modified xsi:type="dcterms:W3CDTF">2025-06-18T11:14:00Z</dcterms:modified>
</cp:coreProperties>
</file>