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E1" w:rsidRPr="00CA1EE1" w:rsidRDefault="00CA1EE1" w:rsidP="00CA1EE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b/>
          <w:bCs/>
          <w:sz w:val="28"/>
          <w:szCs w:val="28"/>
        </w:rPr>
        <w:t>Додаток</w:t>
      </w:r>
      <w:proofErr w:type="spellEnd"/>
      <w:r w:rsidRPr="00CA1EE1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:rsidR="00CA1EE1" w:rsidRPr="00CA1EE1" w:rsidRDefault="00CA1EE1" w:rsidP="00CA1E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b/>
          <w:bCs/>
          <w:sz w:val="28"/>
          <w:szCs w:val="28"/>
        </w:rPr>
        <w:t>Збі</w:t>
      </w:r>
      <w:proofErr w:type="gramStart"/>
      <w:r w:rsidRPr="00CA1EE1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spellEnd"/>
      <w:proofErr w:type="gramEnd"/>
      <w:r w:rsidRPr="00CA1EE1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b/>
          <w:bCs/>
          <w:sz w:val="28"/>
          <w:szCs w:val="28"/>
        </w:rPr>
        <w:t>аналіз</w:t>
      </w:r>
      <w:proofErr w:type="spellEnd"/>
      <w:r w:rsidRPr="00CA1E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b/>
          <w:bCs/>
          <w:sz w:val="28"/>
          <w:szCs w:val="28"/>
        </w:rPr>
        <w:t>інформації</w:t>
      </w:r>
      <w:proofErr w:type="spellEnd"/>
      <w:r w:rsidRPr="00CA1EE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b/>
          <w:bCs/>
          <w:sz w:val="28"/>
          <w:szCs w:val="28"/>
        </w:rPr>
        <w:t>отриманої</w:t>
      </w:r>
      <w:proofErr w:type="spellEnd"/>
      <w:r w:rsidR="000E55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CA1EE1">
        <w:rPr>
          <w:rFonts w:ascii="Times New Roman" w:hAnsi="Times New Roman" w:cs="Times New Roman"/>
          <w:b/>
          <w:bCs/>
          <w:sz w:val="28"/>
          <w:szCs w:val="28"/>
        </w:rPr>
        <w:t>під</w:t>
      </w:r>
      <w:proofErr w:type="spellEnd"/>
      <w:r w:rsidRPr="00CA1EE1">
        <w:rPr>
          <w:rFonts w:ascii="Times New Roman" w:hAnsi="Times New Roman" w:cs="Times New Roman"/>
          <w:b/>
          <w:bCs/>
          <w:sz w:val="28"/>
          <w:szCs w:val="28"/>
        </w:rPr>
        <w:t xml:space="preserve"> час </w:t>
      </w:r>
      <w:proofErr w:type="spellStart"/>
      <w:r w:rsidRPr="00CA1EE1">
        <w:rPr>
          <w:rFonts w:ascii="Times New Roman" w:hAnsi="Times New Roman" w:cs="Times New Roman"/>
          <w:b/>
          <w:bCs/>
          <w:sz w:val="28"/>
          <w:szCs w:val="28"/>
        </w:rPr>
        <w:t>опитування</w:t>
      </w:r>
      <w:proofErr w:type="spellEnd"/>
      <w:r w:rsidRPr="00CA1EE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b/>
          <w:bCs/>
          <w:sz w:val="28"/>
          <w:szCs w:val="28"/>
        </w:rPr>
        <w:t>спостереження</w:t>
      </w:r>
      <w:proofErr w:type="spellEnd"/>
      <w:r w:rsidRPr="00CA1EE1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b/>
          <w:bCs/>
          <w:sz w:val="28"/>
          <w:szCs w:val="28"/>
        </w:rPr>
        <w:t>вивчення</w:t>
      </w:r>
      <w:proofErr w:type="spellEnd"/>
      <w:r w:rsidR="000E55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CA1EE1">
        <w:rPr>
          <w:rFonts w:ascii="Times New Roman" w:hAnsi="Times New Roman" w:cs="Times New Roman"/>
          <w:b/>
          <w:bCs/>
          <w:sz w:val="28"/>
          <w:szCs w:val="28"/>
        </w:rPr>
        <w:t>документації</w:t>
      </w:r>
      <w:proofErr w:type="spellEnd"/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="000E55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діяльност</w:t>
      </w:r>
      <w:proofErr w:type="spellEnd"/>
      <w:r w:rsidR="000E55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івикористовуються</w:t>
      </w:r>
      <w:proofErr w:type="spellEnd"/>
      <w:r w:rsidR="000E55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="000E55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0E55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збору</w:t>
      </w:r>
      <w:proofErr w:type="spellEnd"/>
      <w:r w:rsidR="000E55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: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="000E55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="000E55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освітньогопроцесу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анкетування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індивідуальне</w:t>
      </w:r>
      <w:proofErr w:type="spellEnd"/>
      <w:r w:rsidR="000E55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інтерв’ю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фокус-груповедослідження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);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освітнімсередовищем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організацієюжиттєдіяльності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проведенням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занять,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режимнихмоментів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);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вивченнядокументації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методу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маєзабезпечитиотриманнярелевантноїінформації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всебічноговивчення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об’єктивного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управлінськихпроцесів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Окреміметодизборуінформації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наприкладопитування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можутьзастосовуватися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використаннямцифровихтехнологій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Коженізметодівзборуінформаціїмаєособливостіщодозастосування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обробленнярезультатів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Опитуванняможе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письмовим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анкетування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абоусним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інтерв’ю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).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Анкетування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дозволяєотриматиінформацію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ставленняучасниківосвітньогопроцесу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певнихпитаньдіяльності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закладу. 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ходіанкетуванняможутьвикористовуватисяанкети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педагогічнихпрацівників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Анкетування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передбачаєскладанняформи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(бланка)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анкети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разіпроведенняанкетування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доцільновикористовуватицифровіресурси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щодозволяютьавтоматизованеобробленнявідповідей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Анкетиможуть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закритого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відкритого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напівзакритого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типу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абокомбінованими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Використанняанкетизакритого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типу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полегшуєобробкуданих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узагальненнярезультатів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протеобмежуютьвідповідіреспондентівпевними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рамками.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мета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дослідженняполягає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у тому,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щоботриматиоцінкуосвітніх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управлінськихпроцесівучасниками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зворотнійзв’язокщодоефективностіпевноїполітики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рекомендовано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lastRenderedPageBreak/>
        <w:t>опитатиякомогабільшеучасниківосвітньогопроцесу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використовуватианкетизакритого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типу.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мета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дослідженняполягає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більшглибокомуаналізіставлень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позицій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настроївучасниківосвітньогопроцесу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узагальненніїхніхідейабопропозицій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доцільнозастосовувативідкритіанкети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Комбінованіанкетидозволяють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оптимально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поєднатипитання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щопотребуютькількісного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якісногоаналізу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в одному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опитувальнику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. Індивідуальнеінтерв’юдаєможливістьотриматиконкретизовануінформацію про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особи до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абоявища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закладіосвіти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Індивідуальнеінтерв’юможе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структурованим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неструктурованим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напівструктурованим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Неструктурованеінтерв’юможеміститиоднеабокільказначних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змістомпитань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якіпотребуютьрозгорнутоївідповіді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Розкажіть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будь ласка,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допомагаєорганізувати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на день?»).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тип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інтерв’юзастосовується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якщонеобхідно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детально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вивчитидосвід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кожного респондента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окремогопитання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цьомудоцільнозастосовуватипротокольнуфіксаціювідповідей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для детального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аналізуодержаноїінформації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Структурованеінтерв’ю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проводиться за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заздалегідьпідготовленим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планом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розмови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низку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запитань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якіпередбачаютьчітківідповіді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Яківизастосовуєтеформи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методироботипід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організаціїосвітньогопроцесу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?»).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Такийпідхідзастосовуєтьсятоді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необхіднозібратиінформацію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різнихпитань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великоїкількостіреспондентів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Фіксаціявідповідейможездійснюватися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на бланках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опитуванняабоспеціальнопідготовлених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формах.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Напівструктурованеінтерв’ютакожпередбачаєнаявністьорієнтовного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розмови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водночасвінможе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модифікованийзалежновідвідповідей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респондента 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ходіінтерв’ю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Фіксаціявідповідейвідбувається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зазначені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структурованого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неструктурованогоінтерв’ю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Груповеінтерв’ю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фокус-груповедослідження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передбачаєпроведенняспівбесіди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визначену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тему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групоюосіб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6 до 12).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Учасникигруписпілкуютьсяміж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собою, а модератор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спрямовуєдискусію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щобохопитизаявлену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тему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надатиможливістьвисловитисявсімучасникам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Фіксаціярезультатівможездійснюватисяорганізатором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фокус-групи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допомогоютехнічнихпристроїв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аботретьою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особою.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Загалом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інтерв’юеробов’язковоповідомляєреспондентів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фіксаціювідповідей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вона буде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здійснюватися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незалежновід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виду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типу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інтерв’ю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).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lastRenderedPageBreak/>
        <w:t>Спостереження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освітньомупроцесіможе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здійснюватись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 станом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освітньогосередовища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проведеннямспеціальноорганізованих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освітньогопроцесу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самостійноїдіяльностідітейтощо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 станом освітньогосередовищадаєможливістьзафіксуватинаявністьчивідсутністьнеобхідної для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освітньогопроцесуматеріально-технічноїбази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забезпеченняінклюзивностісередовища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дотриманнясанітарно-гігієнічнихвимог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норм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охоронипраці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безпекижиттєдіяльності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визначитидієвість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протидію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цькуванню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закладіосвіти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проаналізувати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культуру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взаємовідносин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закладіосвітитощо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директора,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вихователя-методиста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відповідальних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проведенняспостереження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 станом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освітньогосередовищадоцільнозалучатибатьків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представниківорганівсамоврядування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проведеннямспеціальноорганізованих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освітньогопроцесу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самостійноїдіяльностідітейдопомагаєоцінитирівеньпедагогічноїдіяльностіпедагогів, потреби в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розвиткуїхніхпрофесійних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компетентностей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абонаданняїмпідтримки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такого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спостереженняважливозвернутиувагу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розвитокключових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компетентностей 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;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спрямованість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освітньогопроцесу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дітейбазовихцінностей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доброти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дружби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відчуттякраси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 xml:space="preserve">-роботу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видах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ігрова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художньо-естетична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.);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використанняінформаційно-комунікаційних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засобівнавчання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;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комунікаціюпедагогічногопрацівника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;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організаціюроботи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особливимиосвітніми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потребами (у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разіїхнаявності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).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Вивченнядокументації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даєможливістьотриматиінформацію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йогоосвітнюдіяльність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такожзабезпечуєумови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lastRenderedPageBreak/>
        <w:t>прийняттяобґрунтованихуправлінськихрішень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основіаналізузадокументованих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закладіпроцесів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вивченняпланівроботипедагогів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визначенняпослідовності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викладенніматеріалу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чіткостіпоставленихзавдань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роботивіковим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індивідуальнимособливостямдітей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CA1EE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A1EE1">
        <w:rPr>
          <w:rFonts w:ascii="Times New Roman" w:hAnsi="Times New Roman" w:cs="Times New Roman"/>
          <w:sz w:val="28"/>
          <w:szCs w:val="28"/>
        </w:rPr>
        <w:t>ізноманітностівидівдіяльностітощо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допомогоювивченняпротоколівзасіданьпедагогічної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можливоодержатиінформацію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відповідністьухваленихпедагогічною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радою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рішеньзмістустратегіїрозвитку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закладу, 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такожоперативнимзавданням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потребам,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напрямампрофесійногорозвитку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актуальних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педагогічнихпрацівників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системностіроботи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питаньадаптаціїдітей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забезпеченняінклюзивностіосвітньогосередовищатощо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Узагальненнярезультатів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одержана в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ходіопитування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вивченнядокументації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узагальнюється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на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їїосновівизначаютьсятенденції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організаціїосвітніх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управлінськихпроцесів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формуваннівнутрішньоїсистеми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об’єктивногосамоцінюванняузагальненаінформаціязіставляється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описомвимог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/правил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організаціїосвітніх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управлінськихпроцесів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внутрішньоїсистемизабезпеченняякостіосвіти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щовизначені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закладом.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Здійснюючи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заклад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маєвизначитирівніоцінювання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щододотриманнявимоги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/правила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організаціїосвітніх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управлінськихпроцесів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внутрішньоїсистемизабезпеченняякостіосвіти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Маючиавтономію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, заклад</w:t>
      </w:r>
      <w:r w:rsidRPr="00CA1EE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самостійновизначаєрівні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власноїдіяльностіабозапроваджуєіншіспособивимірюваннярівняосвітньоїдіяльності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ефективностівнутрішньоїсистеми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оприлюдненнярезультатів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управлінськихпроцесів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розглядаються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засіданніпедагогічної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обговорюються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представникамибатьківськоїгромади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обговоренняможутьзалучатисяпредставникзасновника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експерти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сферідошкільноїосвіти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управліннятощо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забезпеченняпрозорості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інформаційноївідкритості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оприлюднюєрезультати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включаються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річногозвіту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закладу,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якийоприлюднюється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частинидругоїстатті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30 Закону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».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lastRenderedPageBreak/>
        <w:t>Загаломінформація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отриманапід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використана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цілях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: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прийняттявідповіднихуправлінськихрішень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вдосконаленнявнутрішньоїсистеми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;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визначенняпріоритетнихнапрямівудосконаленняосвітніх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управлінськихпроцесів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;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аналізутенденцій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освітнійдіяльності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корегуванняйого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абостратегіїрозвитку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закладу (у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потреби);</w:t>
      </w:r>
    </w:p>
    <w:p w:rsidR="00D712CC" w:rsidRPr="00CA1EE1" w:rsidRDefault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аналізудинамікиоцінюванняосвітньоїдіяльності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педагогічнимипрацівниками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, батьками (шляхом співставленнярезультатівопитуванняу</w:t>
      </w:r>
      <w:bookmarkStart w:id="0" w:name="_GoBack"/>
      <w:bookmarkEnd w:id="0"/>
      <w:r w:rsidRPr="00CA1EE1">
        <w:rPr>
          <w:rFonts w:ascii="Times New Roman" w:hAnsi="Times New Roman" w:cs="Times New Roman"/>
          <w:sz w:val="28"/>
          <w:szCs w:val="28"/>
        </w:rPr>
        <w:t>часниківосвітньогопроцесувпродовжкількохроків).</w:t>
      </w:r>
    </w:p>
    <w:sectPr w:rsidR="00D712CC" w:rsidRPr="00CA1EE1" w:rsidSect="0093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1EE1"/>
    <w:rsid w:val="000E55E2"/>
    <w:rsid w:val="009320E1"/>
    <w:rsid w:val="00CA1EE1"/>
    <w:rsid w:val="00D71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1240</Words>
  <Characters>7073</Characters>
  <Application>Microsoft Office Word</Application>
  <DocSecurity>0</DocSecurity>
  <Lines>58</Lines>
  <Paragraphs>16</Paragraphs>
  <ScaleCrop>false</ScaleCrop>
  <Company/>
  <LinksUpToDate>false</LinksUpToDate>
  <CharactersWithSpaces>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3</cp:revision>
  <dcterms:created xsi:type="dcterms:W3CDTF">2022-02-22T06:51:00Z</dcterms:created>
  <dcterms:modified xsi:type="dcterms:W3CDTF">2024-06-03T08:03:00Z</dcterms:modified>
</cp:coreProperties>
</file>